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EC" w:rsidRDefault="006A78EC" w:rsidP="006A78EC">
      <w:pPr>
        <w:widowControl/>
        <w:shd w:val="clear" w:color="auto" w:fill="FFFFFF"/>
        <w:spacing w:line="520" w:lineRule="exact"/>
        <w:rPr>
          <w:rFonts w:ascii="Arial" w:hAnsi="Arial" w:cs="Arial"/>
          <w:color w:val="00000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Arial" w:hAnsi="Arial" w:cs="Arial"/>
          <w:color w:val="000000"/>
        </w:rPr>
      </w:pPr>
      <w:r>
        <w:rPr>
          <w:rFonts w:ascii="宋体"/>
          <w:color w:val="000000"/>
          <w:sz w:val="32"/>
          <w:szCs w:val="32"/>
        </w:rPr>
        <w:t> </w:t>
      </w:r>
    </w:p>
    <w:p w:rsidR="006A78EC" w:rsidRDefault="006A78EC" w:rsidP="006A78EC">
      <w:pPr>
        <w:widowControl/>
        <w:shd w:val="clear" w:color="auto" w:fill="FFFFFF"/>
        <w:spacing w:line="600" w:lineRule="atLeast"/>
        <w:jc w:val="center"/>
        <w:rPr>
          <w:rFonts w:ascii="Arial" w:hAnsi="Arial" w:cs="Arial"/>
          <w:color w:val="000000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报</w:t>
      </w:r>
      <w:r>
        <w:rPr>
          <w:rFonts w:ascii="宋体"/>
          <w:color w:val="000000"/>
          <w:sz w:val="44"/>
          <w:szCs w:val="44"/>
        </w:rPr>
        <w:t> 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名</w:t>
      </w:r>
      <w:r>
        <w:rPr>
          <w:rFonts w:ascii="宋体"/>
          <w:color w:val="000000"/>
          <w:sz w:val="44"/>
          <w:szCs w:val="44"/>
        </w:rPr>
        <w:t> 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细</w:t>
      </w:r>
      <w:r>
        <w:rPr>
          <w:rFonts w:ascii="宋体"/>
          <w:color w:val="000000"/>
          <w:sz w:val="44"/>
          <w:szCs w:val="44"/>
        </w:rPr>
        <w:t> 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则</w:t>
      </w:r>
    </w:p>
    <w:p w:rsidR="006A78EC" w:rsidRDefault="006A78EC" w:rsidP="006A78EC">
      <w:pPr>
        <w:widowControl/>
        <w:shd w:val="clear" w:color="auto" w:fill="FFFFFF"/>
        <w:spacing w:line="600" w:lineRule="atLeast"/>
        <w:ind w:firstLine="6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1．报名表、统计表需由申报单位签署意见并加盖印章，个人申报作品需由版权所有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者签署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意见。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2.申报单位或个人需发送电子版报名表、统计表，并提交纸质版报名表、统计表（1式2份，可复印），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附含作品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U盘1套，及《授权书》1份。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3.报送作品的U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盘请预先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检查好，要求音画清晰。（请贴上小标签注明片名和单位，以便区分，且《活动报名表》里所填写的作品名称和U盘里作品名称要一致，不可有简写。）（注：只接收U盘，其他形式报送作品一律不予接收。）使用U盘报送作品，内建5个分类文件夹：视频、视频源文件、报名表、统计表、解说词。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4.所有申报材料中必须标明参选作品的版权所有者的单位全称、主创人员名单及版权所有者单位联系人的姓名、通讯地址、电话号码、传真号码等。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5.报送参评的U盘、以及相关文字材料不再退还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6A78EC" w:rsidRDefault="006A78EC" w:rsidP="006A78EC">
      <w:pPr>
        <w:spacing w:line="600" w:lineRule="exact"/>
        <w:rPr>
          <w:rFonts w:ascii="Arial" w:hAnsi="Arial" w:cs="Arial" w:hint="eastAsia"/>
          <w:color w:val="FF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Arial" w:hAnsi="Arial" w:cs="Arial"/>
          <w:color w:val="00000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6A78EC" w:rsidRDefault="006A78EC" w:rsidP="006A78EC">
      <w:pPr>
        <w:widowControl/>
        <w:shd w:val="clear" w:color="auto" w:fill="FFFFFF"/>
        <w:spacing w:line="600" w:lineRule="atLeast"/>
        <w:ind w:firstLine="880"/>
        <w:rPr>
          <w:rFonts w:ascii="Arial" w:hAnsi="Arial" w:cs="Arial" w:hint="eastAsia"/>
          <w:color w:val="000000"/>
        </w:rPr>
      </w:pPr>
      <w:r>
        <w:rPr>
          <w:rFonts w:ascii="宋体"/>
          <w:sz w:val="44"/>
          <w:szCs w:val="44"/>
        </w:rPr>
        <w:t> </w:t>
      </w:r>
    </w:p>
    <w:p w:rsidR="006A78EC" w:rsidRDefault="006A78EC" w:rsidP="006A78EC">
      <w:pPr>
        <w:widowControl/>
        <w:shd w:val="clear" w:color="auto" w:fill="FFFFFF"/>
        <w:jc w:val="center"/>
        <w:rPr>
          <w:rFonts w:ascii="Arial" w:eastAsia="黑体" w:hAnsi="Arial" w:cs="Arial" w:hint="eastAsia"/>
          <w:color w:val="000000"/>
        </w:rPr>
      </w:pPr>
      <w:r>
        <w:rPr>
          <w:rFonts w:ascii="黑体" w:eastAsia="黑体" w:hAnsi="黑体" w:cs="黑体" w:hint="eastAsia"/>
          <w:sz w:val="44"/>
          <w:szCs w:val="44"/>
        </w:rPr>
        <w:t>授</w:t>
      </w:r>
      <w:r>
        <w:rPr>
          <w:rFonts w:ascii="宋体"/>
          <w:sz w:val="44"/>
          <w:szCs w:val="44"/>
        </w:rPr>
        <w:t> </w:t>
      </w:r>
      <w:r>
        <w:rPr>
          <w:rFonts w:ascii="黑体" w:eastAsia="黑体" w:hAnsi="黑体" w:cs="黑体" w:hint="eastAsia"/>
          <w:sz w:val="44"/>
          <w:szCs w:val="44"/>
        </w:rPr>
        <w:t>权</w:t>
      </w:r>
      <w:r>
        <w:rPr>
          <w:rFonts w:ascii="宋体"/>
          <w:sz w:val="44"/>
          <w:szCs w:val="44"/>
        </w:rPr>
        <w:t> </w:t>
      </w:r>
      <w:r>
        <w:rPr>
          <w:rFonts w:ascii="黑体" w:eastAsia="黑体" w:hAnsi="黑体" w:cs="黑体" w:hint="eastAsia"/>
          <w:sz w:val="44"/>
          <w:szCs w:val="44"/>
        </w:rPr>
        <w:t>书</w:t>
      </w:r>
    </w:p>
    <w:p w:rsidR="006A78EC" w:rsidRDefault="006A78EC" w:rsidP="006A78EC">
      <w:pPr>
        <w:widowControl/>
        <w:shd w:val="clear" w:color="auto" w:fill="FFFFFF"/>
        <w:rPr>
          <w:rFonts w:ascii="Arial" w:hAnsi="Arial" w:cs="Arial"/>
          <w:color w:val="000000"/>
        </w:rPr>
      </w:pPr>
      <w:r>
        <w:rPr>
          <w:rFonts w:ascii="宋体"/>
          <w:sz w:val="32"/>
          <w:szCs w:val="32"/>
        </w:rPr>
        <w:t> 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由我单位选送的微视频参评作品《                        》版权为我单位所有。同意“礼赞新中国 奋进新时代——新时代文明实践在江西”微视频征集评选展示期间，以公益观摩方式使用其版权。允许获奖作品在指定电视台、网站等宣传媒介作为资料供观众观摩调阅。</w:t>
      </w:r>
    </w:p>
    <w:p w:rsidR="006A78EC" w:rsidRDefault="006A78EC" w:rsidP="006A78EC">
      <w:pPr>
        <w:widowControl/>
        <w:shd w:val="clear" w:color="auto" w:fill="FFFFFF"/>
        <w:rPr>
          <w:rFonts w:ascii="仿宋_GB2312" w:eastAsia="仿宋_GB2312" w:hAnsi="Arial" w:cs="Arial" w:hint="eastAsia"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6A78EC" w:rsidRDefault="006A78EC" w:rsidP="006A78EC">
      <w:pPr>
        <w:widowControl/>
        <w:shd w:val="clear" w:color="auto" w:fill="FFFFFF"/>
        <w:rPr>
          <w:rFonts w:ascii="仿宋_GB2312" w:eastAsia="仿宋_GB2312" w:hAnsi="Arial" w:cs="Arial" w:hint="eastAsia"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6A78EC" w:rsidRDefault="006A78EC" w:rsidP="006A78EC">
      <w:pPr>
        <w:widowControl/>
        <w:shd w:val="clear" w:color="auto" w:fill="FFFFFF"/>
        <w:spacing w:line="560" w:lineRule="exact"/>
        <w:rPr>
          <w:rFonts w:ascii="仿宋_GB2312" w:eastAsia="仿宋_GB2312" w:hAnsi="Arial" w:cs="Arial" w:hint="eastAsia"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6A78EC" w:rsidRDefault="006A78EC" w:rsidP="006A78EC">
      <w:pPr>
        <w:widowControl/>
        <w:shd w:val="clear" w:color="auto" w:fill="FFFFFF"/>
        <w:spacing w:line="560" w:lineRule="exact"/>
        <w:ind w:firstLine="2560"/>
        <w:rPr>
          <w:rFonts w:ascii="仿宋_GB2312" w:eastAsia="仿宋_GB2312" w:hAnsi="Arial" w:cs="Arial" w:hint="eastAsia"/>
          <w:color w:val="000000"/>
        </w:rPr>
      </w:pPr>
      <w:r>
        <w:rPr>
          <w:rFonts w:ascii="仿宋_GB2312" w:eastAsia="仿宋_GB2312" w:hAnsi="宋体" w:cs="宋体" w:hint="eastAsia"/>
          <w:sz w:val="32"/>
          <w:szCs w:val="32"/>
        </w:rPr>
        <w:t>版权所有单位名称（加盖公章）：</w:t>
      </w:r>
    </w:p>
    <w:p w:rsidR="006A78EC" w:rsidRDefault="006A78EC" w:rsidP="006A78EC">
      <w:pPr>
        <w:widowControl/>
        <w:spacing w:line="560" w:lineRule="exact"/>
        <w:jc w:val="righ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</w:t>
      </w:r>
      <w:r>
        <w:rPr>
          <w:rFonts w:ascii="仿宋_GB2312" w:eastAsia="仿宋_GB2312" w:hAnsi="Arial" w:cs="Arial" w:hint="eastAsia"/>
          <w:bCs/>
          <w:color w:val="000000"/>
          <w:sz w:val="32"/>
          <w:szCs w:val="32"/>
        </w:rPr>
        <w:t>2019</w:t>
      </w:r>
      <w:r>
        <w:rPr>
          <w:rFonts w:ascii="仿宋_GB2312" w:eastAsia="仿宋_GB2312" w:hAnsi="Arial" w:cs="仿宋_GB2312" w:hint="eastAsia"/>
          <w:bCs/>
          <w:color w:val="000000"/>
          <w:sz w:val="32"/>
          <w:szCs w:val="32"/>
        </w:rPr>
        <w:t xml:space="preserve">年 </w:t>
      </w:r>
      <w:r>
        <w:rPr>
          <w:rFonts w:ascii="Arial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月  </w:t>
      </w:r>
      <w:r>
        <w:rPr>
          <w:rFonts w:ascii="Arial" w:eastAsia="仿宋_GB2312" w:hAnsi="Arial" w:cs="Arial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widowControl/>
        <w:shd w:val="clear" w:color="auto" w:fill="FFFFFF"/>
        <w:spacing w:line="600" w:lineRule="atLeast"/>
        <w:rPr>
          <w:rFonts w:ascii="Arial" w:hAnsi="Arial" w:cs="Arial"/>
          <w:color w:val="00000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附件3：</w:t>
      </w:r>
    </w:p>
    <w:p w:rsidR="006A78EC" w:rsidRDefault="006A78EC" w:rsidP="006A78EC">
      <w:pPr>
        <w:widowControl/>
        <w:shd w:val="clear" w:color="auto" w:fill="FFFFFF"/>
        <w:spacing w:line="600" w:lineRule="atLeast"/>
        <w:ind w:firstLine="880"/>
        <w:rPr>
          <w:rFonts w:ascii="Arial" w:hAnsi="Arial" w:cs="Arial" w:hint="eastAsia"/>
          <w:color w:val="000000"/>
        </w:rPr>
      </w:pPr>
      <w:r>
        <w:rPr>
          <w:rFonts w:ascii="宋体"/>
          <w:sz w:val="44"/>
          <w:szCs w:val="44"/>
        </w:rPr>
        <w:t> </w:t>
      </w:r>
    </w:p>
    <w:p w:rsidR="006A78EC" w:rsidRDefault="006A78EC" w:rsidP="006A78EC">
      <w:pPr>
        <w:widowControl/>
        <w:shd w:val="clear" w:color="auto" w:fill="FFFFFF"/>
        <w:jc w:val="center"/>
        <w:rPr>
          <w:rFonts w:ascii="Arial" w:eastAsia="黑体" w:hAnsi="Arial" w:cs="Arial" w:hint="eastAsia"/>
          <w:color w:val="000000"/>
        </w:rPr>
      </w:pPr>
      <w:r>
        <w:rPr>
          <w:rFonts w:ascii="黑体" w:eastAsia="黑体" w:hAnsi="黑体" w:cs="黑体" w:hint="eastAsia"/>
          <w:sz w:val="44"/>
          <w:szCs w:val="44"/>
        </w:rPr>
        <w:t>授</w:t>
      </w:r>
      <w:r>
        <w:rPr>
          <w:rFonts w:ascii="宋体"/>
          <w:sz w:val="44"/>
          <w:szCs w:val="44"/>
        </w:rPr>
        <w:t> </w:t>
      </w:r>
      <w:r>
        <w:rPr>
          <w:rFonts w:ascii="黑体" w:eastAsia="黑体" w:hAnsi="黑体" w:cs="黑体" w:hint="eastAsia"/>
          <w:sz w:val="44"/>
          <w:szCs w:val="44"/>
        </w:rPr>
        <w:t>权</w:t>
      </w:r>
      <w:r>
        <w:rPr>
          <w:rFonts w:ascii="宋体"/>
          <w:sz w:val="44"/>
          <w:szCs w:val="44"/>
        </w:rPr>
        <w:t> </w:t>
      </w:r>
      <w:r>
        <w:rPr>
          <w:rFonts w:ascii="黑体" w:eastAsia="黑体" w:hAnsi="黑体" w:cs="黑体" w:hint="eastAsia"/>
          <w:sz w:val="44"/>
          <w:szCs w:val="44"/>
        </w:rPr>
        <w:t>书</w:t>
      </w:r>
    </w:p>
    <w:p w:rsidR="006A78EC" w:rsidRDefault="006A78EC" w:rsidP="006A78EC">
      <w:pPr>
        <w:widowControl/>
        <w:shd w:val="clear" w:color="auto" w:fill="FFFFFF"/>
        <w:rPr>
          <w:rFonts w:ascii="Arial" w:hAnsi="Arial" w:cs="Arial"/>
          <w:color w:val="000000"/>
        </w:rPr>
      </w:pPr>
      <w:r>
        <w:rPr>
          <w:rFonts w:ascii="宋体"/>
          <w:sz w:val="32"/>
          <w:szCs w:val="32"/>
        </w:rPr>
        <w:t> 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由本人报送的参评作品《                            》版权为我个人所有。同意“礼赞新中国 奋进新时代——新时代文明实践在江西”微视频征集评选展示期间，以公益观摩方式使用其版权。允许获奖作品在指定电视台、网站等宣传媒介作为资料供观众观摩调阅。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版权所有人（签名）：</w:t>
      </w:r>
    </w:p>
    <w:p w:rsidR="006A78EC" w:rsidRDefault="006A78EC" w:rsidP="006A78E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                                             2019年   月    日</w:t>
      </w: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6A78EC" w:rsidRDefault="006A78EC" w:rsidP="006A78EC">
      <w:pPr>
        <w:spacing w:line="600" w:lineRule="exact"/>
        <w:rPr>
          <w:rFonts w:ascii="黑体" w:eastAsia="黑体" w:cs="黑体" w:hint="eastAsia"/>
          <w:color w:val="000000"/>
          <w:sz w:val="32"/>
          <w:szCs w:val="32"/>
        </w:rPr>
      </w:pPr>
      <w:bookmarkStart w:id="0" w:name="_GoBack"/>
      <w:bookmarkEnd w:id="0"/>
    </w:p>
    <w:p w:rsidR="006A78EC" w:rsidRDefault="006A78EC" w:rsidP="006A78EC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eastAsia="仿宋_GB2312" w:hint="eastAsia"/>
          <w:b/>
          <w:bCs/>
          <w:color w:val="000000"/>
          <w:sz w:val="32"/>
          <w:szCs w:val="32"/>
        </w:rPr>
        <w:t>4</w:t>
      </w:r>
      <w:r>
        <w:rPr>
          <w:rFonts w:ascii="黑体" w:eastAsia="黑体" w:cs="黑体" w:hint="eastAsia"/>
          <w:color w:val="000000"/>
          <w:sz w:val="32"/>
          <w:szCs w:val="32"/>
        </w:rPr>
        <w:t>：</w:t>
      </w:r>
    </w:p>
    <w:p w:rsidR="006A78EC" w:rsidRDefault="006A78EC" w:rsidP="006A78EC">
      <w:pPr>
        <w:spacing w:beforeLines="100" w:before="240" w:afterLines="100" w:after="24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“</w:t>
      </w:r>
      <w:r>
        <w:rPr>
          <w:rFonts w:ascii="黑体" w:eastAsia="黑体" w:hint="eastAsia"/>
          <w:sz w:val="36"/>
          <w:szCs w:val="36"/>
        </w:rPr>
        <w:t>礼赞新中国 奋进新时代—</w:t>
      </w:r>
      <w:r>
        <w:rPr>
          <w:rFonts w:ascii="黑体" w:eastAsia="黑体" w:hint="eastAsia"/>
          <w:b/>
          <w:sz w:val="36"/>
          <w:szCs w:val="36"/>
        </w:rPr>
        <w:t>—</w:t>
      </w:r>
      <w:r>
        <w:rPr>
          <w:rFonts w:ascii="黑体" w:eastAsia="黑体" w:hint="eastAsia"/>
          <w:sz w:val="36"/>
          <w:szCs w:val="36"/>
        </w:rPr>
        <w:t>新时代文明实践在江西”微视频征集展播活动报名表</w:t>
      </w:r>
    </w:p>
    <w:p w:rsidR="006A78EC" w:rsidRDefault="006A78EC" w:rsidP="006A78EC">
      <w:pPr>
        <w:spacing w:line="600" w:lineRule="exact"/>
        <w:jc w:val="left"/>
        <w:rPr>
          <w:rFonts w:eastAsia="楷体_GB2312" w:hint="eastAsia"/>
          <w:sz w:val="30"/>
        </w:rPr>
      </w:pPr>
      <w:r>
        <w:rPr>
          <w:rFonts w:eastAsia="楷体_GB2312" w:hint="eastAsia"/>
          <w:b/>
          <w:bCs/>
          <w:sz w:val="30"/>
        </w:rPr>
        <w:t>报送单位：</w:t>
      </w:r>
      <w:r>
        <w:rPr>
          <w:rFonts w:eastAsia="楷体_GB2312" w:hint="eastAsia"/>
          <w:b/>
          <w:bCs/>
          <w:sz w:val="30"/>
        </w:rPr>
        <w:t xml:space="preserve">                           </w:t>
      </w:r>
      <w:r>
        <w:rPr>
          <w:rFonts w:eastAsia="楷体_GB2312" w:hint="eastAsia"/>
          <w:b/>
          <w:bCs/>
          <w:sz w:val="30"/>
        </w:rPr>
        <w:t>报送时间：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293"/>
        <w:gridCol w:w="1293"/>
        <w:gridCol w:w="871"/>
        <w:gridCol w:w="422"/>
        <w:gridCol w:w="195"/>
        <w:gridCol w:w="268"/>
        <w:gridCol w:w="830"/>
        <w:gridCol w:w="603"/>
        <w:gridCol w:w="690"/>
        <w:gridCol w:w="1294"/>
      </w:tblGrid>
      <w:tr w:rsidR="006A78EC" w:rsidTr="00AC6C0B">
        <w:trPr>
          <w:trHeight w:val="592"/>
        </w:trPr>
        <w:tc>
          <w:tcPr>
            <w:tcW w:w="1421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片    名</w:t>
            </w:r>
          </w:p>
        </w:tc>
        <w:tc>
          <w:tcPr>
            <w:tcW w:w="4074" w:type="dxa"/>
            <w:gridSpan w:val="5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类  别</w:t>
            </w:r>
          </w:p>
        </w:tc>
        <w:tc>
          <w:tcPr>
            <w:tcW w:w="1984" w:type="dxa"/>
            <w:gridSpan w:val="2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微视频</w:t>
            </w:r>
          </w:p>
        </w:tc>
      </w:tr>
      <w:tr w:rsidR="006A78EC" w:rsidTr="00AC6C0B">
        <w:trPr>
          <w:cantSplit/>
          <w:trHeight w:val="890"/>
        </w:trPr>
        <w:tc>
          <w:tcPr>
            <w:tcW w:w="1421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单位全称（个人）</w:t>
            </w:r>
          </w:p>
        </w:tc>
        <w:tc>
          <w:tcPr>
            <w:tcW w:w="4074" w:type="dxa"/>
            <w:gridSpan w:val="5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XX市XX区（县）XX单位 （公司）</w:t>
            </w:r>
          </w:p>
        </w:tc>
        <w:tc>
          <w:tcPr>
            <w:tcW w:w="1701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每集时长（分钟）</w:t>
            </w:r>
          </w:p>
        </w:tc>
        <w:tc>
          <w:tcPr>
            <w:tcW w:w="1984" w:type="dxa"/>
            <w:gridSpan w:val="2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6A78EC" w:rsidTr="00AC6C0B">
        <w:trPr>
          <w:cantSplit/>
          <w:trHeight w:val="602"/>
        </w:trPr>
        <w:tc>
          <w:tcPr>
            <w:tcW w:w="1421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7759" w:type="dxa"/>
            <w:gridSpan w:val="10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XX市XX区（县）XX单位 （公司）</w:t>
            </w:r>
          </w:p>
        </w:tc>
      </w:tr>
      <w:tr w:rsidR="006A78EC" w:rsidTr="00AC6C0B">
        <w:trPr>
          <w:cantSplit/>
        </w:trPr>
        <w:tc>
          <w:tcPr>
            <w:tcW w:w="1421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箱 </w:t>
            </w:r>
          </w:p>
        </w:tc>
        <w:tc>
          <w:tcPr>
            <w:tcW w:w="3457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885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传 真</w:t>
            </w:r>
          </w:p>
        </w:tc>
        <w:tc>
          <w:tcPr>
            <w:tcW w:w="3417" w:type="dxa"/>
            <w:gridSpan w:val="4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6A78EC" w:rsidTr="00AC6C0B">
        <w:trPr>
          <w:cantSplit/>
          <w:trHeight w:val="471"/>
        </w:trPr>
        <w:tc>
          <w:tcPr>
            <w:tcW w:w="1421" w:type="dxa"/>
            <w:vMerge w:val="restart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3457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姓  名       </w:t>
            </w:r>
          </w:p>
        </w:tc>
        <w:tc>
          <w:tcPr>
            <w:tcW w:w="4302" w:type="dxa"/>
            <w:gridSpan w:val="7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  机</w:t>
            </w:r>
          </w:p>
        </w:tc>
      </w:tr>
      <w:tr w:rsidR="006A78EC" w:rsidTr="00AC6C0B">
        <w:trPr>
          <w:cantSplit/>
          <w:trHeight w:val="688"/>
        </w:trPr>
        <w:tc>
          <w:tcPr>
            <w:tcW w:w="1421" w:type="dxa"/>
            <w:vMerge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  <w:gridSpan w:val="7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6A78EC" w:rsidTr="00AC6C0B">
        <w:trPr>
          <w:cantSplit/>
          <w:trHeight w:val="853"/>
        </w:trPr>
        <w:tc>
          <w:tcPr>
            <w:tcW w:w="1421" w:type="dxa"/>
            <w:vMerge w:val="restart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主创人员</w:t>
            </w:r>
          </w:p>
        </w:tc>
        <w:tc>
          <w:tcPr>
            <w:tcW w:w="1293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监制   （策划）</w:t>
            </w:r>
          </w:p>
        </w:tc>
        <w:tc>
          <w:tcPr>
            <w:tcW w:w="1293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编导   （导演）</w:t>
            </w:r>
          </w:p>
        </w:tc>
        <w:tc>
          <w:tcPr>
            <w:tcW w:w="1293" w:type="dxa"/>
            <w:gridSpan w:val="2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撰稿</w:t>
            </w:r>
          </w:p>
        </w:tc>
        <w:tc>
          <w:tcPr>
            <w:tcW w:w="1293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摄像</w:t>
            </w:r>
          </w:p>
        </w:tc>
        <w:tc>
          <w:tcPr>
            <w:tcW w:w="1293" w:type="dxa"/>
            <w:gridSpan w:val="2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剪辑  （制作）</w:t>
            </w:r>
          </w:p>
        </w:tc>
        <w:tc>
          <w:tcPr>
            <w:tcW w:w="1294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音效</w:t>
            </w:r>
          </w:p>
        </w:tc>
      </w:tr>
      <w:tr w:rsidR="006A78EC" w:rsidTr="00AC6C0B">
        <w:trPr>
          <w:cantSplit/>
          <w:trHeight w:val="650"/>
        </w:trPr>
        <w:tc>
          <w:tcPr>
            <w:tcW w:w="1421" w:type="dxa"/>
            <w:vMerge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6A78EC" w:rsidTr="00AC6C0B">
        <w:trPr>
          <w:trHeight w:val="2197"/>
        </w:trPr>
        <w:tc>
          <w:tcPr>
            <w:tcW w:w="1421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内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容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759" w:type="dxa"/>
            <w:gridSpan w:val="10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（300字以内）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6A78EC" w:rsidTr="00AC6C0B">
        <w:trPr>
          <w:trHeight w:val="2113"/>
        </w:trPr>
        <w:tc>
          <w:tcPr>
            <w:tcW w:w="1421" w:type="dxa"/>
            <w:vAlign w:val="center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报送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59" w:type="dxa"/>
            <w:gridSpan w:val="10"/>
          </w:tcPr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（盖章）</w:t>
            </w:r>
          </w:p>
          <w:p w:rsidR="006A78EC" w:rsidRDefault="006A78EC" w:rsidP="00AC6C0B">
            <w:pPr>
              <w:widowControl/>
              <w:spacing w:line="178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6A78EC" w:rsidRDefault="006A78EC" w:rsidP="006A78EC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注：此表纸质版报送1式2份。</w:t>
      </w:r>
    </w:p>
    <w:p w:rsidR="006A78EC" w:rsidRDefault="006A78EC" w:rsidP="006A78EC">
      <w:pPr>
        <w:spacing w:line="600" w:lineRule="exact"/>
        <w:rPr>
          <w:rFonts w:ascii="黑体" w:eastAsia="黑体" w:cs="黑体" w:hint="eastAsia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eastAsia="仿宋_GB2312" w:hint="eastAsia"/>
          <w:b/>
          <w:bCs/>
          <w:color w:val="000000"/>
          <w:sz w:val="32"/>
          <w:szCs w:val="32"/>
        </w:rPr>
        <w:t>5</w:t>
      </w:r>
      <w:r>
        <w:rPr>
          <w:rFonts w:ascii="黑体" w:eastAsia="黑体" w:cs="黑体" w:hint="eastAsia"/>
          <w:color w:val="000000"/>
          <w:sz w:val="32"/>
          <w:szCs w:val="32"/>
        </w:rPr>
        <w:t>：</w:t>
      </w:r>
    </w:p>
    <w:p w:rsidR="006A78EC" w:rsidRDefault="006A78EC" w:rsidP="006A78EC">
      <w:pPr>
        <w:spacing w:line="600" w:lineRule="exact"/>
        <w:rPr>
          <w:rFonts w:ascii="黑体" w:eastAsia="黑体" w:cs="黑体" w:hint="eastAsia"/>
          <w:color w:val="000000"/>
          <w:sz w:val="32"/>
          <w:szCs w:val="32"/>
        </w:rPr>
      </w:pPr>
    </w:p>
    <w:p w:rsidR="006A78EC" w:rsidRDefault="006A78EC" w:rsidP="006A78EC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“礼赞新中国 奋进新时代年——新时代文明实践在江西”微视频征集展播活动统计表</w:t>
      </w:r>
    </w:p>
    <w:p w:rsidR="006A78EC" w:rsidRDefault="006A78EC" w:rsidP="006A78EC">
      <w:pPr>
        <w:jc w:val="center"/>
        <w:rPr>
          <w:rFonts w:ascii="黑体" w:eastAsia="黑体" w:hint="eastAsia"/>
          <w:sz w:val="36"/>
          <w:szCs w:val="36"/>
        </w:rPr>
      </w:pPr>
    </w:p>
    <w:p w:rsidR="006A78EC" w:rsidRDefault="006A78EC" w:rsidP="006A78EC">
      <w:pPr>
        <w:rPr>
          <w:rFonts w:eastAsia="楷体_GB2312" w:hint="eastAsia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报送单位：</w:t>
      </w:r>
      <w:r>
        <w:rPr>
          <w:rFonts w:eastAsia="楷体_GB2312" w:hint="eastAsia"/>
          <w:b/>
          <w:bCs/>
          <w:sz w:val="30"/>
        </w:rPr>
        <w:t xml:space="preserve">                          </w:t>
      </w:r>
      <w:r>
        <w:rPr>
          <w:rFonts w:eastAsia="楷体_GB2312" w:hint="eastAsia"/>
          <w:b/>
          <w:bCs/>
          <w:sz w:val="30"/>
        </w:rPr>
        <w:t>报送时间：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65"/>
        <w:gridCol w:w="1723"/>
        <w:gridCol w:w="1644"/>
        <w:gridCol w:w="1812"/>
        <w:gridCol w:w="1548"/>
      </w:tblGrid>
      <w:tr w:rsidR="006A78EC" w:rsidTr="00AC6C0B">
        <w:trPr>
          <w:trHeight w:val="934"/>
        </w:trPr>
        <w:tc>
          <w:tcPr>
            <w:tcW w:w="828" w:type="dxa"/>
            <w:vAlign w:val="center"/>
          </w:tcPr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序</w:t>
            </w:r>
          </w:p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号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作品</w:t>
            </w:r>
          </w:p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名称</w:t>
            </w: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240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类别</w:t>
            </w: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制作</w:t>
            </w:r>
          </w:p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单位</w:t>
            </w: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主创</w:t>
            </w:r>
          </w:p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人员</w:t>
            </w: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联系</w:t>
            </w:r>
          </w:p>
          <w:p w:rsidR="006A78EC" w:rsidRDefault="006A78EC" w:rsidP="00AC6C0B">
            <w:pPr>
              <w:jc w:val="center"/>
              <w:rPr>
                <w:rFonts w:eastAsia="楷体_GB2312" w:hint="eastAsia"/>
                <w:b/>
                <w:bCs/>
                <w:sz w:val="30"/>
              </w:rPr>
            </w:pPr>
            <w:r>
              <w:rPr>
                <w:rFonts w:eastAsia="楷体_GB2312" w:hint="eastAsia"/>
                <w:b/>
                <w:bCs/>
                <w:sz w:val="30"/>
              </w:rPr>
              <w:t>方式</w:t>
            </w:r>
          </w:p>
        </w:tc>
      </w:tr>
      <w:tr w:rsidR="006A78EC" w:rsidTr="00AC6C0B">
        <w:trPr>
          <w:trHeight w:val="748"/>
        </w:trPr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1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2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3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4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5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6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7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8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9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  <w:tr w:rsidR="006A78EC" w:rsidTr="00AC6C0B">
        <w:tc>
          <w:tcPr>
            <w:tcW w:w="82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10</w:t>
            </w:r>
          </w:p>
        </w:tc>
        <w:tc>
          <w:tcPr>
            <w:tcW w:w="1665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723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644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812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  <w:tc>
          <w:tcPr>
            <w:tcW w:w="1548" w:type="dxa"/>
            <w:vAlign w:val="center"/>
          </w:tcPr>
          <w:p w:rsidR="006A78EC" w:rsidRDefault="006A78EC" w:rsidP="00AC6C0B">
            <w:pPr>
              <w:spacing w:line="624" w:lineRule="auto"/>
              <w:jc w:val="center"/>
              <w:rPr>
                <w:rFonts w:eastAsia="楷体_GB2312" w:hint="eastAsia"/>
                <w:b/>
                <w:bCs/>
                <w:sz w:val="30"/>
              </w:rPr>
            </w:pPr>
          </w:p>
        </w:tc>
      </w:tr>
    </w:tbl>
    <w:p w:rsidR="003D5B25" w:rsidRPr="006A78EC" w:rsidRDefault="007C3450"/>
    <w:sectPr w:rsidR="003D5B25" w:rsidRPr="006A78EC">
      <w:headerReference w:type="default" r:id="rId5"/>
      <w:footerReference w:type="even" r:id="rId6"/>
      <w:footerReference w:type="default" r:id="rId7"/>
      <w:footerReference w:type="first" r:id="rId8"/>
      <w:pgSz w:w="11907" w:h="16840"/>
      <w:pgMar w:top="1701" w:right="1361" w:bottom="1474" w:left="1474" w:header="851" w:footer="1361" w:gutter="0"/>
      <w:cols w:space="720"/>
      <w:titlePg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4F" w:rsidRDefault="007C3450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93434F" w:rsidRDefault="007C34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4F" w:rsidRDefault="007C3450">
    <w:pPr>
      <w:pStyle w:val="a7"/>
      <w:framePr w:h="0" w:wrap="around" w:vAnchor="text" w:hAnchor="margin" w:xAlign="center" w:y="1"/>
      <w:rPr>
        <w:rStyle w:val="a3"/>
      </w:rPr>
    </w:pP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a3"/>
        <w:noProof/>
        <w:sz w:val="24"/>
      </w:rPr>
      <w:t>2</w:t>
    </w:r>
    <w:r>
      <w:rPr>
        <w:sz w:val="24"/>
      </w:rPr>
      <w:fldChar w:fldCharType="end"/>
    </w:r>
  </w:p>
  <w:p w:rsidR="0093434F" w:rsidRDefault="007C3450">
    <w:pPr>
      <w:pStyle w:val="a7"/>
    </w:pPr>
    <w:r>
      <w:t xml:space="preserve">                                                                   </w:t>
    </w:r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4F" w:rsidRDefault="006A78EC">
    <w:pPr>
      <w:spacing w:beforeLines="50" w:before="120"/>
      <w:jc w:val="center"/>
      <w:rPr>
        <w:rFonts w:ascii="楷体_GB2312" w:eastAsia="楷体_GB2312" w:hint="eastAsia"/>
        <w:sz w:val="28"/>
        <w:szCs w:val="28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24765</wp:posOffset>
              </wp:positionV>
              <wp:extent cx="5821045" cy="0"/>
              <wp:effectExtent l="7620" t="5715" r="10160" b="1333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95pt" to="45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"/>
          </w:pict>
        </mc:Fallback>
      </mc:AlternateContent>
    </w:r>
    <w:r w:rsidR="007C3450">
      <w:rPr>
        <w:rFonts w:hint="eastAsia"/>
      </w:rPr>
      <w:t xml:space="preserve">                         </w:t>
    </w:r>
    <w:r w:rsidR="007C3450">
      <w:rPr>
        <w:rFonts w:ascii="楷体_GB2312" w:eastAsia="楷体_GB2312" w:hint="eastAsia"/>
        <w:sz w:val="28"/>
        <w:szCs w:val="28"/>
      </w:rPr>
      <w:t xml:space="preserve">                                 </w:t>
    </w:r>
    <w:r w:rsidR="007C3450">
      <w:rPr>
        <w:rFonts w:ascii="楷体_GB2312" w:eastAsia="楷体_GB2312" w:hint="eastAsia"/>
        <w:sz w:val="28"/>
        <w:szCs w:val="28"/>
      </w:rPr>
      <w:t>共</w:t>
    </w:r>
    <w:r w:rsidR="007C3450">
      <w:rPr>
        <w:rFonts w:ascii="楷体_GB2312" w:eastAsia="楷体_GB2312" w:hint="eastAsia"/>
        <w:sz w:val="28"/>
        <w:szCs w:val="28"/>
      </w:rPr>
      <w:t>13</w:t>
    </w:r>
    <w:r w:rsidR="007C3450">
      <w:rPr>
        <w:rFonts w:ascii="楷体_GB2312" w:eastAsia="楷体_GB2312" w:hint="eastAsia"/>
        <w:sz w:val="28"/>
        <w:szCs w:val="2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4F" w:rsidRDefault="007C345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C"/>
    <w:rsid w:val="006A78EC"/>
    <w:rsid w:val="007C3450"/>
    <w:rsid w:val="00DC2EC7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E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78EC"/>
  </w:style>
  <w:style w:type="character" w:customStyle="1" w:styleId="a4">
    <w:name w:val="页眉 字符"/>
    <w:link w:val="a5"/>
    <w:rsid w:val="006A78EC"/>
    <w:rPr>
      <w:sz w:val="18"/>
    </w:rPr>
  </w:style>
  <w:style w:type="character" w:customStyle="1" w:styleId="a6">
    <w:name w:val="页脚 字符"/>
    <w:link w:val="a7"/>
    <w:rsid w:val="006A78EC"/>
    <w:rPr>
      <w:sz w:val="18"/>
    </w:rPr>
  </w:style>
  <w:style w:type="paragraph" w:styleId="a7">
    <w:name w:val="footer"/>
    <w:basedOn w:val="a"/>
    <w:link w:val="a6"/>
    <w:rsid w:val="006A78EC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">
    <w:name w:val="页脚 Char"/>
    <w:basedOn w:val="a0"/>
    <w:uiPriority w:val="99"/>
    <w:semiHidden/>
    <w:rsid w:val="006A78EC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CharChar">
    <w:name w:val="Char Char Char Char"/>
    <w:basedOn w:val="a"/>
    <w:rsid w:val="006A78EC"/>
    <w:pPr>
      <w:widowControl/>
      <w:spacing w:after="160" w:line="240" w:lineRule="exact"/>
      <w:jc w:val="left"/>
    </w:pPr>
  </w:style>
  <w:style w:type="paragraph" w:styleId="a5">
    <w:name w:val="header"/>
    <w:basedOn w:val="a"/>
    <w:link w:val="a4"/>
    <w:rsid w:val="006A78E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0">
    <w:name w:val="页眉 Char"/>
    <w:basedOn w:val="a0"/>
    <w:uiPriority w:val="99"/>
    <w:semiHidden/>
    <w:rsid w:val="006A78EC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E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78EC"/>
  </w:style>
  <w:style w:type="character" w:customStyle="1" w:styleId="a4">
    <w:name w:val="页眉 字符"/>
    <w:link w:val="a5"/>
    <w:rsid w:val="006A78EC"/>
    <w:rPr>
      <w:sz w:val="18"/>
    </w:rPr>
  </w:style>
  <w:style w:type="character" w:customStyle="1" w:styleId="a6">
    <w:name w:val="页脚 字符"/>
    <w:link w:val="a7"/>
    <w:rsid w:val="006A78EC"/>
    <w:rPr>
      <w:sz w:val="18"/>
    </w:rPr>
  </w:style>
  <w:style w:type="paragraph" w:styleId="a7">
    <w:name w:val="footer"/>
    <w:basedOn w:val="a"/>
    <w:link w:val="a6"/>
    <w:rsid w:val="006A78EC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">
    <w:name w:val="页脚 Char"/>
    <w:basedOn w:val="a0"/>
    <w:uiPriority w:val="99"/>
    <w:semiHidden/>
    <w:rsid w:val="006A78EC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CharChar">
    <w:name w:val="Char Char Char Char"/>
    <w:basedOn w:val="a"/>
    <w:rsid w:val="006A78EC"/>
    <w:pPr>
      <w:widowControl/>
      <w:spacing w:after="160" w:line="240" w:lineRule="exact"/>
      <w:jc w:val="left"/>
    </w:pPr>
  </w:style>
  <w:style w:type="paragraph" w:styleId="a5">
    <w:name w:val="header"/>
    <w:basedOn w:val="a"/>
    <w:link w:val="a4"/>
    <w:rsid w:val="006A78E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0">
    <w:name w:val="页眉 Char"/>
    <w:basedOn w:val="a0"/>
    <w:uiPriority w:val="99"/>
    <w:semiHidden/>
    <w:rsid w:val="006A78E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216</Words>
  <Characters>1234</Characters>
  <Application>Microsoft Office Word</Application>
  <DocSecurity>0</DocSecurity>
  <Lines>10</Lines>
  <Paragraphs>2</Paragraphs>
  <ScaleCrop>false</ScaleCrop>
  <Company>Sky123.Org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2019-07-15T01:37:00Z</dcterms:created>
  <dcterms:modified xsi:type="dcterms:W3CDTF">2019-07-15T02:02:00Z</dcterms:modified>
</cp:coreProperties>
</file>